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0" w:rsidRDefault="00234B8B">
      <w:pPr>
        <w:pStyle w:val="Title"/>
      </w:pPr>
      <w:r>
        <w:t>Curriculum</w:t>
      </w:r>
      <w:r>
        <w:rPr>
          <w:spacing w:val="-8"/>
        </w:rPr>
        <w:t xml:space="preserve"> </w:t>
      </w:r>
      <w:r>
        <w:t>Vitae</w:t>
      </w:r>
    </w:p>
    <w:p w:rsidR="003469F0" w:rsidRDefault="003469F0">
      <w:pPr>
        <w:pStyle w:val="BodyText"/>
        <w:rPr>
          <w:sz w:val="20"/>
        </w:rPr>
      </w:pPr>
    </w:p>
    <w:p w:rsidR="003469F0" w:rsidRDefault="003469F0">
      <w:pPr>
        <w:pStyle w:val="BodyText"/>
        <w:rPr>
          <w:sz w:val="20"/>
        </w:rPr>
      </w:pPr>
    </w:p>
    <w:p w:rsidR="003469F0" w:rsidRDefault="00234B8B">
      <w:pPr>
        <w:pStyle w:val="BodyText"/>
        <w:spacing w:before="8"/>
        <w:rPr>
          <w:sz w:val="20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3100070</wp:posOffset>
            </wp:positionH>
            <wp:positionV relativeFrom="paragraph">
              <wp:posOffset>175939</wp:posOffset>
            </wp:positionV>
            <wp:extent cx="1568195" cy="15681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195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9F0" w:rsidRDefault="003469F0">
      <w:pPr>
        <w:pStyle w:val="BodyText"/>
        <w:spacing w:before="5"/>
        <w:rPr>
          <w:sz w:val="9"/>
        </w:rPr>
      </w:pPr>
    </w:p>
    <w:p w:rsidR="003469F0" w:rsidRDefault="00234B8B">
      <w:pPr>
        <w:pStyle w:val="Heading1"/>
      </w:pPr>
      <w:r>
        <w:rPr>
          <w:noProof/>
        </w:rPr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1392660</wp:posOffset>
            </wp:positionH>
            <wp:positionV relativeFrom="paragraph">
              <wp:posOffset>116695</wp:posOffset>
            </wp:positionV>
            <wp:extent cx="94773" cy="94773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6"/>
        </w:rPr>
        <w:t>General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Information</w:t>
      </w:r>
    </w:p>
    <w:p w:rsidR="003469F0" w:rsidRDefault="003469F0">
      <w:pPr>
        <w:pStyle w:val="BodyText"/>
        <w:spacing w:before="11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1"/>
        <w:gridCol w:w="6297"/>
      </w:tblGrid>
      <w:tr w:rsidR="003469F0">
        <w:trPr>
          <w:trHeight w:val="275"/>
        </w:trPr>
        <w:tc>
          <w:tcPr>
            <w:tcW w:w="8458" w:type="dxa"/>
            <w:gridSpan w:val="2"/>
            <w:shd w:val="clear" w:color="auto" w:fill="DFDFDF"/>
          </w:tcPr>
          <w:p w:rsidR="003469F0" w:rsidRDefault="003469F0">
            <w:pPr>
              <w:pStyle w:val="TableParagraph"/>
              <w:ind w:left="0"/>
              <w:rPr>
                <w:sz w:val="20"/>
              </w:rPr>
            </w:pPr>
          </w:p>
        </w:tc>
      </w:tr>
      <w:tr w:rsidR="003469F0">
        <w:trPr>
          <w:trHeight w:val="275"/>
        </w:trPr>
        <w:tc>
          <w:tcPr>
            <w:tcW w:w="2161" w:type="dxa"/>
          </w:tcPr>
          <w:p w:rsidR="003469F0" w:rsidRDefault="00234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297" w:type="dxa"/>
          </w:tcPr>
          <w:p w:rsidR="003469F0" w:rsidRDefault="00234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Ahmed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Jarrar</w:t>
            </w:r>
          </w:p>
        </w:tc>
      </w:tr>
      <w:tr w:rsidR="003469F0">
        <w:trPr>
          <w:trHeight w:val="275"/>
        </w:trPr>
        <w:tc>
          <w:tcPr>
            <w:tcW w:w="2161" w:type="dxa"/>
          </w:tcPr>
          <w:p w:rsidR="003469F0" w:rsidRDefault="00234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6297" w:type="dxa"/>
          </w:tcPr>
          <w:p w:rsidR="003469F0" w:rsidRDefault="00234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</w:tr>
      <w:tr w:rsidR="003469F0">
        <w:trPr>
          <w:trHeight w:val="275"/>
        </w:trPr>
        <w:tc>
          <w:tcPr>
            <w:tcW w:w="2161" w:type="dxa"/>
          </w:tcPr>
          <w:p w:rsidR="003469F0" w:rsidRDefault="00234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Birth</w:t>
            </w:r>
          </w:p>
        </w:tc>
        <w:tc>
          <w:tcPr>
            <w:tcW w:w="6297" w:type="dxa"/>
          </w:tcPr>
          <w:p w:rsidR="003469F0" w:rsidRDefault="00234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19-2-1981</w:t>
            </w:r>
          </w:p>
        </w:tc>
      </w:tr>
      <w:tr w:rsidR="003469F0">
        <w:trPr>
          <w:trHeight w:val="275"/>
        </w:trPr>
        <w:tc>
          <w:tcPr>
            <w:tcW w:w="2161" w:type="dxa"/>
          </w:tcPr>
          <w:p w:rsidR="003469F0" w:rsidRDefault="00234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6297" w:type="dxa"/>
          </w:tcPr>
          <w:p w:rsidR="003469F0" w:rsidRDefault="00952FB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Palestinian</w:t>
            </w:r>
          </w:p>
        </w:tc>
      </w:tr>
      <w:tr w:rsidR="003469F0">
        <w:trPr>
          <w:trHeight w:val="645"/>
        </w:trPr>
        <w:tc>
          <w:tcPr>
            <w:tcW w:w="2161" w:type="dxa"/>
          </w:tcPr>
          <w:p w:rsidR="003469F0" w:rsidRDefault="00234B8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Current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Job</w:t>
            </w:r>
          </w:p>
        </w:tc>
        <w:tc>
          <w:tcPr>
            <w:tcW w:w="6297" w:type="dxa"/>
          </w:tcPr>
          <w:p w:rsidR="003469F0" w:rsidRDefault="00234B8B">
            <w:pPr>
              <w:pStyle w:val="TableParagraph"/>
              <w:spacing w:line="322" w:lineRule="exact"/>
              <w:ind w:right="910"/>
              <w:rPr>
                <w:b/>
                <w:sz w:val="28"/>
              </w:rPr>
            </w:pPr>
            <w:r>
              <w:rPr>
                <w:b/>
                <w:sz w:val="28"/>
              </w:rPr>
              <w:t>Assistant Professor in Periodontology, Arab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American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University</w:t>
            </w:r>
            <w:r w:rsidR="005F3B18">
              <w:rPr>
                <w:b/>
                <w:sz w:val="28"/>
              </w:rPr>
              <w:t>,</w:t>
            </w:r>
          </w:p>
          <w:p w:rsidR="005F3B18" w:rsidRDefault="005F3B18">
            <w:pPr>
              <w:pStyle w:val="TableParagraph"/>
              <w:spacing w:line="322" w:lineRule="exact"/>
              <w:ind w:right="910"/>
              <w:rPr>
                <w:b/>
                <w:sz w:val="28"/>
              </w:rPr>
            </w:pPr>
            <w:r>
              <w:rPr>
                <w:b/>
                <w:sz w:val="28"/>
              </w:rPr>
              <w:t>Periodontist,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Implantologist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Elite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Dental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Clinics,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Jenin,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West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Bank,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Palestine.</w:t>
            </w:r>
          </w:p>
        </w:tc>
      </w:tr>
      <w:tr w:rsidR="003469F0">
        <w:trPr>
          <w:trHeight w:val="552"/>
        </w:trPr>
        <w:tc>
          <w:tcPr>
            <w:tcW w:w="2161" w:type="dxa"/>
          </w:tcPr>
          <w:p w:rsidR="003469F0" w:rsidRDefault="00234B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6297" w:type="dxa"/>
          </w:tcPr>
          <w:p w:rsidR="003469F0" w:rsidRDefault="00234B8B">
            <w:pPr>
              <w:pStyle w:val="TableParagraph"/>
              <w:spacing w:line="276" w:lineRule="exact"/>
              <w:ind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Jordanian &amp;Palestinian Board in Periodontology 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MSc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(Periodontology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Medicine)</w:t>
            </w:r>
          </w:p>
        </w:tc>
      </w:tr>
      <w:tr w:rsidR="003469F0">
        <w:trPr>
          <w:trHeight w:val="275"/>
        </w:trPr>
        <w:tc>
          <w:tcPr>
            <w:tcW w:w="2161" w:type="dxa"/>
          </w:tcPr>
          <w:p w:rsidR="003469F0" w:rsidRDefault="00234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6297" w:type="dxa"/>
          </w:tcPr>
          <w:p w:rsidR="003469F0" w:rsidRDefault="00234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+970-59-5319794</w:t>
            </w:r>
          </w:p>
        </w:tc>
      </w:tr>
      <w:tr w:rsidR="003469F0">
        <w:trPr>
          <w:trHeight w:val="275"/>
        </w:trPr>
        <w:tc>
          <w:tcPr>
            <w:tcW w:w="2161" w:type="dxa"/>
          </w:tcPr>
          <w:p w:rsidR="003469F0" w:rsidRDefault="00234B8B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297" w:type="dxa"/>
          </w:tcPr>
          <w:p w:rsidR="003469F0" w:rsidRDefault="00952FB0" w:rsidP="00952FB0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Ahmad.jarrar@aaup.edu</w:t>
            </w:r>
          </w:p>
        </w:tc>
      </w:tr>
    </w:tbl>
    <w:p w:rsidR="003469F0" w:rsidRDefault="003469F0">
      <w:pPr>
        <w:pStyle w:val="BodyText"/>
        <w:spacing w:before="3"/>
        <w:rPr>
          <w:sz w:val="16"/>
        </w:rPr>
      </w:pPr>
    </w:p>
    <w:p w:rsidR="003469F0" w:rsidRDefault="00234B8B">
      <w:pPr>
        <w:spacing w:before="89"/>
        <w:ind w:left="94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page">
              <wp:posOffset>1391919</wp:posOffset>
            </wp:positionH>
            <wp:positionV relativeFrom="paragraph">
              <wp:posOffset>116314</wp:posOffset>
            </wp:positionV>
            <wp:extent cx="91440" cy="94773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Education</w:t>
      </w:r>
    </w:p>
    <w:p w:rsidR="003469F0" w:rsidRDefault="003469F0">
      <w:pPr>
        <w:pStyle w:val="BodyText"/>
        <w:spacing w:before="2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9"/>
        <w:gridCol w:w="1260"/>
        <w:gridCol w:w="4208"/>
      </w:tblGrid>
      <w:tr w:rsidR="003469F0">
        <w:trPr>
          <w:trHeight w:val="318"/>
        </w:trPr>
        <w:tc>
          <w:tcPr>
            <w:tcW w:w="2989" w:type="dxa"/>
            <w:shd w:val="clear" w:color="auto" w:fill="DFDFDF"/>
          </w:tcPr>
          <w:p w:rsidR="003469F0" w:rsidRDefault="00234B8B">
            <w:pPr>
              <w:pStyle w:val="TableParagraph"/>
              <w:spacing w:line="275" w:lineRule="exact"/>
              <w:ind w:left="0" w:right="1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1260" w:type="dxa"/>
            <w:shd w:val="clear" w:color="auto" w:fill="DFDFDF"/>
          </w:tcPr>
          <w:p w:rsidR="003469F0" w:rsidRDefault="00234B8B">
            <w:pPr>
              <w:pStyle w:val="TableParagraph"/>
              <w:spacing w:line="275" w:lineRule="exact"/>
              <w:ind w:left="0"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4208" w:type="dxa"/>
            <w:shd w:val="clear" w:color="auto" w:fill="DFDFDF"/>
          </w:tcPr>
          <w:p w:rsidR="003469F0" w:rsidRDefault="00234B8B">
            <w:pPr>
              <w:pStyle w:val="TableParagraph"/>
              <w:spacing w:line="275" w:lineRule="exact"/>
              <w:ind w:left="1743" w:right="17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</w:tr>
      <w:tr w:rsidR="003469F0">
        <w:trPr>
          <w:trHeight w:val="551"/>
        </w:trPr>
        <w:tc>
          <w:tcPr>
            <w:tcW w:w="2989" w:type="dxa"/>
          </w:tcPr>
          <w:p w:rsidR="003469F0" w:rsidRDefault="00234B8B">
            <w:pPr>
              <w:pStyle w:val="TableParagraph"/>
              <w:spacing w:line="276" w:lineRule="exact"/>
              <w:ind w:right="838"/>
              <w:rPr>
                <w:b/>
                <w:sz w:val="24"/>
              </w:rPr>
            </w:pPr>
            <w:r>
              <w:rPr>
                <w:b/>
                <w:sz w:val="24"/>
              </w:rPr>
              <w:t>Jordanian Board in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Periodontology</w:t>
            </w:r>
          </w:p>
        </w:tc>
        <w:tc>
          <w:tcPr>
            <w:tcW w:w="1260" w:type="dxa"/>
          </w:tcPr>
          <w:p w:rsidR="003469F0" w:rsidRDefault="00234B8B">
            <w:pPr>
              <w:pStyle w:val="TableParagraph"/>
              <w:spacing w:before="135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4208" w:type="dxa"/>
          </w:tcPr>
          <w:p w:rsidR="003469F0" w:rsidRDefault="00234B8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Jordanian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Council,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Jordan</w:t>
            </w:r>
          </w:p>
        </w:tc>
      </w:tr>
      <w:tr w:rsidR="003469F0">
        <w:trPr>
          <w:trHeight w:val="551"/>
        </w:trPr>
        <w:tc>
          <w:tcPr>
            <w:tcW w:w="2989" w:type="dxa"/>
          </w:tcPr>
          <w:p w:rsidR="003469F0" w:rsidRDefault="00234B8B">
            <w:pPr>
              <w:pStyle w:val="TableParagraph"/>
              <w:spacing w:line="276" w:lineRule="exact"/>
              <w:ind w:right="758"/>
              <w:rPr>
                <w:b/>
                <w:sz w:val="24"/>
              </w:rPr>
            </w:pPr>
            <w:r>
              <w:rPr>
                <w:b/>
                <w:sz w:val="24"/>
              </w:rPr>
              <w:t>Palestinian Board in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Periodontology</w:t>
            </w:r>
          </w:p>
        </w:tc>
        <w:tc>
          <w:tcPr>
            <w:tcW w:w="1260" w:type="dxa"/>
          </w:tcPr>
          <w:p w:rsidR="003469F0" w:rsidRDefault="00234B8B">
            <w:pPr>
              <w:pStyle w:val="TableParagraph"/>
              <w:spacing w:before="135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4208" w:type="dxa"/>
          </w:tcPr>
          <w:p w:rsidR="003469F0" w:rsidRDefault="00234B8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Palestine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Council,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Palestine</w:t>
            </w:r>
          </w:p>
        </w:tc>
      </w:tr>
      <w:tr w:rsidR="003469F0">
        <w:trPr>
          <w:trHeight w:val="1103"/>
        </w:trPr>
        <w:tc>
          <w:tcPr>
            <w:tcW w:w="2989" w:type="dxa"/>
          </w:tcPr>
          <w:p w:rsidR="003469F0" w:rsidRDefault="00234B8B">
            <w:pPr>
              <w:pStyle w:val="TableParagraph"/>
              <w:spacing w:line="276" w:lineRule="exact"/>
              <w:ind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The Saudi Commission for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Health Specialties license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 Registrar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Periodontology</w:t>
            </w:r>
          </w:p>
        </w:tc>
        <w:tc>
          <w:tcPr>
            <w:tcW w:w="1260" w:type="dxa"/>
          </w:tcPr>
          <w:p w:rsidR="003469F0" w:rsidRDefault="003469F0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3469F0" w:rsidRDefault="00234B8B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4208" w:type="dxa"/>
          </w:tcPr>
          <w:p w:rsidR="003469F0" w:rsidRDefault="003469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69F0" w:rsidRDefault="00234B8B">
            <w:pPr>
              <w:pStyle w:val="TableParagraph"/>
              <w:ind w:right="1055"/>
              <w:rPr>
                <w:b/>
                <w:sz w:val="24"/>
              </w:rPr>
            </w:pPr>
            <w:r>
              <w:rPr>
                <w:b/>
                <w:sz w:val="24"/>
              </w:rPr>
              <w:t>Saudi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Commission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Specialties,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KSA</w:t>
            </w:r>
          </w:p>
        </w:tc>
      </w:tr>
      <w:tr w:rsidR="003469F0">
        <w:trPr>
          <w:trHeight w:val="550"/>
        </w:trPr>
        <w:tc>
          <w:tcPr>
            <w:tcW w:w="2989" w:type="dxa"/>
          </w:tcPr>
          <w:p w:rsidR="003469F0" w:rsidRDefault="00234B8B">
            <w:pPr>
              <w:pStyle w:val="TableParagraph"/>
              <w:spacing w:line="276" w:lineRule="exact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MSc Dent (Periodontology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and Oral Medicine)</w:t>
            </w:r>
          </w:p>
        </w:tc>
        <w:tc>
          <w:tcPr>
            <w:tcW w:w="1260" w:type="dxa"/>
          </w:tcPr>
          <w:p w:rsidR="003469F0" w:rsidRDefault="00234B8B">
            <w:pPr>
              <w:pStyle w:val="TableParagraph"/>
              <w:spacing w:before="137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2005-2007</w:t>
            </w:r>
          </w:p>
        </w:tc>
        <w:tc>
          <w:tcPr>
            <w:tcW w:w="4208" w:type="dxa"/>
          </w:tcPr>
          <w:p w:rsidR="003469F0" w:rsidRDefault="00234B8B">
            <w:pPr>
              <w:pStyle w:val="TableParagraph"/>
              <w:spacing w:line="276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University of the Western Cape, Cape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Town,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South Africa</w:t>
            </w:r>
          </w:p>
        </w:tc>
      </w:tr>
      <w:tr w:rsidR="003469F0">
        <w:trPr>
          <w:trHeight w:val="550"/>
        </w:trPr>
        <w:tc>
          <w:tcPr>
            <w:tcW w:w="2989" w:type="dxa"/>
          </w:tcPr>
          <w:p w:rsidR="003469F0" w:rsidRDefault="00234B8B">
            <w:pPr>
              <w:pStyle w:val="TableParagraph"/>
              <w:spacing w:line="276" w:lineRule="exact"/>
              <w:ind w:right="932"/>
              <w:rPr>
                <w:b/>
                <w:sz w:val="24"/>
              </w:rPr>
            </w:pPr>
            <w:r>
              <w:rPr>
                <w:b/>
                <w:sz w:val="24"/>
              </w:rPr>
              <w:t>Bachelor of Dental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Surgery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(B.D.S)</w:t>
            </w:r>
          </w:p>
        </w:tc>
        <w:tc>
          <w:tcPr>
            <w:tcW w:w="1260" w:type="dxa"/>
          </w:tcPr>
          <w:p w:rsidR="003469F0" w:rsidRDefault="00234B8B">
            <w:pPr>
              <w:pStyle w:val="TableParagraph"/>
              <w:spacing w:before="137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1999-2004</w:t>
            </w:r>
          </w:p>
        </w:tc>
        <w:tc>
          <w:tcPr>
            <w:tcW w:w="4208" w:type="dxa"/>
          </w:tcPr>
          <w:p w:rsidR="003469F0" w:rsidRDefault="00234B8B">
            <w:pPr>
              <w:pStyle w:val="TableParagraph"/>
              <w:spacing w:line="276" w:lineRule="exact"/>
              <w:ind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Jordan,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Jordan.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Grade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V.Good</w:t>
            </w:r>
          </w:p>
        </w:tc>
      </w:tr>
      <w:tr w:rsidR="003469F0">
        <w:trPr>
          <w:trHeight w:val="552"/>
        </w:trPr>
        <w:tc>
          <w:tcPr>
            <w:tcW w:w="2989" w:type="dxa"/>
          </w:tcPr>
          <w:p w:rsidR="003469F0" w:rsidRDefault="00234B8B">
            <w:pPr>
              <w:pStyle w:val="TableParagraph"/>
              <w:spacing w:before="136"/>
              <w:ind w:left="0" w:right="12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Diploma</w:t>
            </w:r>
          </w:p>
        </w:tc>
        <w:tc>
          <w:tcPr>
            <w:tcW w:w="1260" w:type="dxa"/>
          </w:tcPr>
          <w:p w:rsidR="003469F0" w:rsidRDefault="00234B8B">
            <w:pPr>
              <w:pStyle w:val="TableParagraph"/>
              <w:spacing w:before="136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1998-1999</w:t>
            </w:r>
          </w:p>
        </w:tc>
        <w:tc>
          <w:tcPr>
            <w:tcW w:w="4208" w:type="dxa"/>
          </w:tcPr>
          <w:p w:rsidR="003469F0" w:rsidRDefault="00234B8B">
            <w:pPr>
              <w:pStyle w:val="TableParagraph"/>
              <w:spacing w:line="270" w:lineRule="atLeast"/>
              <w:ind w:right="537"/>
              <w:rPr>
                <w:b/>
                <w:sz w:val="24"/>
              </w:rPr>
            </w:pPr>
            <w:r>
              <w:rPr>
                <w:b/>
                <w:sz w:val="24"/>
              </w:rPr>
              <w:t>Al-Husein Bin Ali School, Hebron,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Westbank. Grade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98.6%</w:t>
            </w:r>
          </w:p>
        </w:tc>
      </w:tr>
    </w:tbl>
    <w:p w:rsidR="003469F0" w:rsidRDefault="003469F0">
      <w:pPr>
        <w:spacing w:line="270" w:lineRule="atLeast"/>
        <w:rPr>
          <w:sz w:val="24"/>
        </w:rPr>
        <w:sectPr w:rsidR="003469F0">
          <w:type w:val="continuous"/>
          <w:pgSz w:w="12240" w:h="15840"/>
          <w:pgMar w:top="1380" w:right="1500" w:bottom="280" w:left="1580" w:header="720" w:footer="720" w:gutter="0"/>
          <w:pgBorders w:offsetFrom="page">
            <w:top w:val="single" w:sz="8" w:space="24" w:color="808080"/>
            <w:left w:val="single" w:sz="8" w:space="24" w:color="808080"/>
            <w:bottom w:val="single" w:sz="8" w:space="24" w:color="808080"/>
            <w:right w:val="single" w:sz="8" w:space="24" w:color="808080"/>
          </w:pgBorders>
          <w:cols w:space="720"/>
        </w:sectPr>
      </w:pPr>
    </w:p>
    <w:p w:rsidR="003469F0" w:rsidRDefault="00234B8B">
      <w:pPr>
        <w:pStyle w:val="Heading1"/>
        <w:spacing w:before="60"/>
        <w:ind w:left="1000"/>
      </w:pPr>
      <w:r>
        <w:rPr>
          <w:noProof/>
        </w:rPr>
        <w:lastRenderedPageBreak/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1392660</wp:posOffset>
            </wp:positionH>
            <wp:positionV relativeFrom="paragraph">
              <wp:posOffset>98259</wp:posOffset>
            </wp:positionV>
            <wp:extent cx="94773" cy="95250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10"/>
        </w:rPr>
        <w:t>Clinical</w:t>
      </w:r>
      <w:r>
        <w:rPr>
          <w:color w:val="333333"/>
          <w:spacing w:val="-19"/>
        </w:rPr>
        <w:t xml:space="preserve"> </w:t>
      </w:r>
      <w:r>
        <w:rPr>
          <w:color w:val="333333"/>
          <w:spacing w:val="-9"/>
        </w:rPr>
        <w:t>Experience</w:t>
      </w:r>
    </w:p>
    <w:p w:rsidR="003469F0" w:rsidRDefault="003469F0">
      <w:pPr>
        <w:pStyle w:val="BodyText"/>
        <w:spacing w:before="4" w:after="1"/>
        <w:rPr>
          <w:sz w:val="2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30"/>
      </w:tblGrid>
      <w:tr w:rsidR="003469F0">
        <w:trPr>
          <w:trHeight w:val="277"/>
        </w:trPr>
        <w:tc>
          <w:tcPr>
            <w:tcW w:w="8930" w:type="dxa"/>
            <w:shd w:val="clear" w:color="auto" w:fill="DFDFDF"/>
          </w:tcPr>
          <w:p w:rsidR="003469F0" w:rsidRDefault="00234B8B">
            <w:pPr>
              <w:pStyle w:val="TableParagraph"/>
              <w:spacing w:before="1" w:line="257" w:lineRule="exact"/>
              <w:ind w:left="4181" w:right="4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Field</w:t>
            </w:r>
          </w:p>
        </w:tc>
      </w:tr>
      <w:tr w:rsidR="005F3B18">
        <w:trPr>
          <w:trHeight w:val="964"/>
        </w:trPr>
        <w:tc>
          <w:tcPr>
            <w:tcW w:w="8930" w:type="dxa"/>
          </w:tcPr>
          <w:p w:rsidR="005F3B18" w:rsidRDefault="005F3B18" w:rsidP="005F3B18">
            <w:pPr>
              <w:pStyle w:val="TableParagraph"/>
              <w:spacing w:line="322" w:lineRule="exact"/>
              <w:ind w:right="417"/>
              <w:rPr>
                <w:b/>
                <w:sz w:val="28"/>
              </w:rPr>
            </w:pPr>
            <w:r>
              <w:rPr>
                <w:b/>
                <w:sz w:val="28"/>
              </w:rPr>
              <w:t>Member of the Palestinian Board Committee of Periodontology</w:t>
            </w:r>
          </w:p>
        </w:tc>
      </w:tr>
      <w:tr w:rsidR="003469F0">
        <w:trPr>
          <w:trHeight w:val="964"/>
        </w:trPr>
        <w:tc>
          <w:tcPr>
            <w:tcW w:w="8930" w:type="dxa"/>
          </w:tcPr>
          <w:p w:rsidR="003469F0" w:rsidRDefault="00234B8B">
            <w:pPr>
              <w:pStyle w:val="TableParagraph"/>
              <w:spacing w:line="322" w:lineRule="exact"/>
              <w:ind w:right="417"/>
              <w:rPr>
                <w:b/>
                <w:sz w:val="28"/>
              </w:rPr>
            </w:pPr>
            <w:r>
              <w:rPr>
                <w:b/>
                <w:sz w:val="28"/>
              </w:rPr>
              <w:t>Working as an Assistant Professor at oral and maxillofacial and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periodontology department at the Arab American University of Jenin.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(Oct/2016 – Present).</w:t>
            </w:r>
          </w:p>
        </w:tc>
      </w:tr>
      <w:tr w:rsidR="003469F0">
        <w:trPr>
          <w:trHeight w:val="643"/>
        </w:trPr>
        <w:tc>
          <w:tcPr>
            <w:tcW w:w="8930" w:type="dxa"/>
          </w:tcPr>
          <w:p w:rsidR="003469F0" w:rsidRDefault="00234B8B">
            <w:pPr>
              <w:pStyle w:val="TableParagraph"/>
              <w:spacing w:line="32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Working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Periodontist,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Implantologist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Elite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Dental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Clinics,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Jenin,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West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Bank,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Palestine.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(Oct/2017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 Present).</w:t>
            </w:r>
          </w:p>
        </w:tc>
      </w:tr>
      <w:tr w:rsidR="003469F0">
        <w:trPr>
          <w:trHeight w:val="547"/>
        </w:trPr>
        <w:tc>
          <w:tcPr>
            <w:tcW w:w="8930" w:type="dxa"/>
          </w:tcPr>
          <w:p w:rsidR="003469F0" w:rsidRDefault="00234B8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lecturer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maxillofacial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periodontology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</w:p>
          <w:p w:rsidR="003469F0" w:rsidRDefault="00234B8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Arab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American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Jenin.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(Sep/2014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Sep/2016).</w:t>
            </w:r>
          </w:p>
        </w:tc>
      </w:tr>
      <w:tr w:rsidR="003469F0">
        <w:trPr>
          <w:trHeight w:val="828"/>
        </w:trPr>
        <w:tc>
          <w:tcPr>
            <w:tcW w:w="8930" w:type="dxa"/>
          </w:tcPr>
          <w:p w:rsidR="003469F0" w:rsidRDefault="00234B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Periodontist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Saudi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Ministry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(East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Riyadh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specialist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Dental</w:t>
            </w:r>
          </w:p>
          <w:p w:rsidR="003469F0" w:rsidRDefault="00234B8B">
            <w:pPr>
              <w:pStyle w:val="TableParagraph"/>
              <w:spacing w:line="270" w:lineRule="atLeast"/>
              <w:ind w:right="1123"/>
              <w:rPr>
                <w:b/>
                <w:sz w:val="24"/>
              </w:rPr>
            </w:pPr>
            <w:r>
              <w:rPr>
                <w:b/>
                <w:sz w:val="24"/>
              </w:rPr>
              <w:t>Center, King Saud Medical City and Al-Yamamah hospital) , Riyadh, KSA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(Dec/2010-Sep/2014).</w:t>
            </w:r>
          </w:p>
        </w:tc>
      </w:tr>
      <w:tr w:rsidR="003469F0">
        <w:trPr>
          <w:trHeight w:val="551"/>
        </w:trPr>
        <w:tc>
          <w:tcPr>
            <w:tcW w:w="8930" w:type="dxa"/>
          </w:tcPr>
          <w:p w:rsidR="003469F0" w:rsidRDefault="00234B8B">
            <w:pPr>
              <w:pStyle w:val="TableParagraph"/>
              <w:spacing w:line="276" w:lineRule="exact"/>
              <w:ind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Working at Saudi National Guard (King Abdul Aziz Medical City), Al-Ihsaa, KSA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(Sep/2010-Nov/2010).</w:t>
            </w:r>
          </w:p>
        </w:tc>
      </w:tr>
      <w:tr w:rsidR="003469F0">
        <w:trPr>
          <w:trHeight w:val="551"/>
        </w:trPr>
        <w:tc>
          <w:tcPr>
            <w:tcW w:w="8930" w:type="dxa"/>
          </w:tcPr>
          <w:p w:rsidR="003469F0" w:rsidRDefault="00234B8B">
            <w:pPr>
              <w:pStyle w:val="TableParagraph"/>
              <w:spacing w:line="276" w:lineRule="exact"/>
              <w:ind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Working as a Periodontist at Dr. Saud Naqshabandi Orthodontic and Dental clinics,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Riyadh,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KSA (May/2007-Jan/2010).</w:t>
            </w:r>
          </w:p>
        </w:tc>
      </w:tr>
      <w:tr w:rsidR="003469F0">
        <w:trPr>
          <w:trHeight w:val="550"/>
        </w:trPr>
        <w:tc>
          <w:tcPr>
            <w:tcW w:w="8930" w:type="dxa"/>
          </w:tcPr>
          <w:p w:rsidR="003469F0" w:rsidRDefault="00234B8B">
            <w:pPr>
              <w:pStyle w:val="TableParagraph"/>
              <w:spacing w:line="276" w:lineRule="exact"/>
              <w:ind w:right="906"/>
              <w:rPr>
                <w:b/>
                <w:sz w:val="24"/>
              </w:rPr>
            </w:pPr>
            <w:r>
              <w:rPr>
                <w:b/>
                <w:sz w:val="24"/>
              </w:rPr>
              <w:t>Working as a Part-time lecturer at Al-Quds University, Abudees, West bank,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Palestine (Sep/2006-Jan/2007).</w:t>
            </w:r>
          </w:p>
        </w:tc>
      </w:tr>
      <w:tr w:rsidR="003469F0">
        <w:trPr>
          <w:trHeight w:val="552"/>
        </w:trPr>
        <w:tc>
          <w:tcPr>
            <w:tcW w:w="8930" w:type="dxa"/>
          </w:tcPr>
          <w:p w:rsidR="003469F0" w:rsidRDefault="00234B8B">
            <w:pPr>
              <w:pStyle w:val="TableParagraph"/>
              <w:spacing w:line="270" w:lineRule="atLeast"/>
              <w:ind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Thesis Title: Comparison of an Essential Oil mouth rinse and Chlorhexidine on 4-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interproximal plaque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regrowth (2005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2006).</w:t>
            </w:r>
          </w:p>
        </w:tc>
      </w:tr>
      <w:tr w:rsidR="003469F0">
        <w:trPr>
          <w:trHeight w:val="551"/>
        </w:trPr>
        <w:tc>
          <w:tcPr>
            <w:tcW w:w="8930" w:type="dxa"/>
          </w:tcPr>
          <w:p w:rsidR="003469F0" w:rsidRDefault="00234B8B">
            <w:pPr>
              <w:pStyle w:val="TableParagraph"/>
              <w:spacing w:line="276" w:lineRule="exact"/>
              <w:ind w:right="1563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 lecturer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Western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Cape.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(Feb/2005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Aug/2006).</w:t>
            </w:r>
          </w:p>
        </w:tc>
      </w:tr>
      <w:tr w:rsidR="003469F0">
        <w:trPr>
          <w:trHeight w:val="828"/>
        </w:trPr>
        <w:tc>
          <w:tcPr>
            <w:tcW w:w="8930" w:type="dxa"/>
          </w:tcPr>
          <w:p w:rsidR="003469F0" w:rsidRDefault="00234B8B">
            <w:pPr>
              <w:pStyle w:val="TableParagraph"/>
              <w:ind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Working at tygerberg hospital, Grooteschuur hospital and Mitchells Plain dental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center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M.S.c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Dent degree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University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Western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Cape.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(Feb/2005</w:t>
            </w:r>
          </w:p>
          <w:p w:rsidR="003469F0" w:rsidRDefault="00234B8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Aug/2006).</w:t>
            </w:r>
          </w:p>
        </w:tc>
      </w:tr>
    </w:tbl>
    <w:p w:rsidR="003469F0" w:rsidRDefault="003469F0">
      <w:pPr>
        <w:pStyle w:val="BodyText"/>
        <w:spacing w:before="3"/>
        <w:rPr>
          <w:sz w:val="16"/>
        </w:rPr>
      </w:pPr>
    </w:p>
    <w:p w:rsidR="003469F0" w:rsidRDefault="00234B8B">
      <w:pPr>
        <w:spacing w:before="89"/>
        <w:ind w:left="94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1397000</wp:posOffset>
            </wp:positionH>
            <wp:positionV relativeFrom="paragraph">
              <wp:posOffset>94618</wp:posOffset>
            </wp:positionV>
            <wp:extent cx="114300" cy="114300"/>
            <wp:effectExtent l="0" t="0" r="0" b="0"/>
            <wp:wrapNone/>
            <wp:docPr id="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Courses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Conferences</w:t>
      </w:r>
    </w:p>
    <w:p w:rsidR="003469F0" w:rsidRDefault="003469F0">
      <w:pPr>
        <w:pStyle w:val="BodyText"/>
        <w:spacing w:before="11"/>
        <w:rPr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77"/>
        <w:gridCol w:w="4081"/>
      </w:tblGrid>
      <w:tr w:rsidR="003469F0">
        <w:trPr>
          <w:trHeight w:val="275"/>
        </w:trPr>
        <w:tc>
          <w:tcPr>
            <w:tcW w:w="4777" w:type="dxa"/>
            <w:shd w:val="clear" w:color="auto" w:fill="DFDFDF"/>
          </w:tcPr>
          <w:p w:rsidR="003469F0" w:rsidRDefault="00234B8B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</w:p>
        </w:tc>
        <w:tc>
          <w:tcPr>
            <w:tcW w:w="4081" w:type="dxa"/>
            <w:shd w:val="clear" w:color="auto" w:fill="DFDFDF"/>
          </w:tcPr>
          <w:p w:rsidR="003469F0" w:rsidRDefault="00234B8B">
            <w:pPr>
              <w:pStyle w:val="TableParagraph"/>
              <w:spacing w:line="256" w:lineRule="exact"/>
              <w:ind w:left="1565" w:right="1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Provider</w:t>
            </w:r>
          </w:p>
        </w:tc>
      </w:tr>
      <w:tr w:rsidR="003469F0">
        <w:trPr>
          <w:trHeight w:val="827"/>
        </w:trPr>
        <w:tc>
          <w:tcPr>
            <w:tcW w:w="4777" w:type="dxa"/>
          </w:tcPr>
          <w:p w:rsidR="003469F0" w:rsidRDefault="00234B8B">
            <w:pPr>
              <w:pStyle w:val="TableParagraph"/>
              <w:ind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Cape society of dental implant annual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meetings</w:t>
            </w:r>
          </w:p>
          <w:p w:rsidR="003469F0" w:rsidRDefault="00234B8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</w:t>
            </w:r>
            <w:r>
              <w:rPr>
                <w:b/>
                <w:spacing w:val="-1"/>
                <w:position w:val="8"/>
                <w:sz w:val="16"/>
              </w:rPr>
              <w:t xml:space="preserve">st </w:t>
            </w:r>
            <w:r>
              <w:rPr>
                <w:b/>
                <w:sz w:val="24"/>
              </w:rPr>
              <w:t>(Mar-2005) and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position w:val="8"/>
                <w:sz w:val="16"/>
              </w:rPr>
              <w:t xml:space="preserve">nd </w:t>
            </w:r>
            <w:r>
              <w:rPr>
                <w:b/>
                <w:sz w:val="24"/>
              </w:rPr>
              <w:t>(July-2005)</w:t>
            </w:r>
          </w:p>
        </w:tc>
        <w:tc>
          <w:tcPr>
            <w:tcW w:w="4081" w:type="dxa"/>
          </w:tcPr>
          <w:p w:rsidR="003469F0" w:rsidRDefault="00234B8B">
            <w:pPr>
              <w:pStyle w:val="TableParagraph"/>
              <w:spacing w:before="138"/>
              <w:ind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Cape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dental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implant,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Town 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South Africa</w:t>
            </w:r>
          </w:p>
        </w:tc>
      </w:tr>
      <w:tr w:rsidR="003469F0">
        <w:trPr>
          <w:trHeight w:val="554"/>
        </w:trPr>
        <w:tc>
          <w:tcPr>
            <w:tcW w:w="4777" w:type="dxa"/>
          </w:tcPr>
          <w:p w:rsidR="003469F0" w:rsidRDefault="00234B8B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>Implant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(Aug-2005)</w:t>
            </w:r>
          </w:p>
        </w:tc>
        <w:tc>
          <w:tcPr>
            <w:tcW w:w="4081" w:type="dxa"/>
          </w:tcPr>
          <w:p w:rsidR="003469F0" w:rsidRDefault="00234B8B">
            <w:pPr>
              <w:pStyle w:val="TableParagraph"/>
              <w:spacing w:line="270" w:lineRule="atLeast"/>
              <w:ind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Bicon Implant Company- South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Africa</w:t>
            </w:r>
          </w:p>
        </w:tc>
      </w:tr>
      <w:tr w:rsidR="003469F0">
        <w:trPr>
          <w:trHeight w:val="551"/>
        </w:trPr>
        <w:tc>
          <w:tcPr>
            <w:tcW w:w="4777" w:type="dxa"/>
          </w:tcPr>
          <w:p w:rsidR="003469F0" w:rsidRDefault="00234B8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Implant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(Oct-2005)</w:t>
            </w:r>
          </w:p>
        </w:tc>
        <w:tc>
          <w:tcPr>
            <w:tcW w:w="4081" w:type="dxa"/>
          </w:tcPr>
          <w:p w:rsidR="003469F0" w:rsidRDefault="00234B8B">
            <w:pPr>
              <w:pStyle w:val="TableParagraph"/>
              <w:spacing w:line="276" w:lineRule="exact"/>
              <w:ind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Nobel Biocare Implant Company-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South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Africa</w:t>
            </w:r>
          </w:p>
        </w:tc>
      </w:tr>
      <w:tr w:rsidR="003469F0">
        <w:trPr>
          <w:trHeight w:val="551"/>
        </w:trPr>
        <w:tc>
          <w:tcPr>
            <w:tcW w:w="4777" w:type="dxa"/>
          </w:tcPr>
          <w:p w:rsidR="003469F0" w:rsidRDefault="00234B8B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Periodontology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(Oct-2005)</w:t>
            </w:r>
          </w:p>
        </w:tc>
        <w:tc>
          <w:tcPr>
            <w:tcW w:w="4081" w:type="dxa"/>
          </w:tcPr>
          <w:p w:rsidR="003469F0" w:rsidRDefault="00234B8B">
            <w:pPr>
              <w:pStyle w:val="TableParagraph"/>
              <w:spacing w:line="276" w:lineRule="exact"/>
              <w:ind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South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African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Periodontology,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South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Africa</w:t>
            </w:r>
          </w:p>
        </w:tc>
      </w:tr>
      <w:tr w:rsidR="003469F0">
        <w:trPr>
          <w:trHeight w:val="274"/>
        </w:trPr>
        <w:tc>
          <w:tcPr>
            <w:tcW w:w="4777" w:type="dxa"/>
          </w:tcPr>
          <w:p w:rsidR="003469F0" w:rsidRDefault="00234B8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Implant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(May-2007)</w:t>
            </w:r>
          </w:p>
        </w:tc>
        <w:tc>
          <w:tcPr>
            <w:tcW w:w="4081" w:type="dxa"/>
          </w:tcPr>
          <w:p w:rsidR="003469F0" w:rsidRDefault="00234B8B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Oraltronics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Company-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Jordan</w:t>
            </w:r>
          </w:p>
        </w:tc>
      </w:tr>
      <w:tr w:rsidR="003469F0">
        <w:trPr>
          <w:trHeight w:val="827"/>
        </w:trPr>
        <w:tc>
          <w:tcPr>
            <w:tcW w:w="4777" w:type="dxa"/>
          </w:tcPr>
          <w:p w:rsidR="003469F0" w:rsidRDefault="00234B8B">
            <w:pPr>
              <w:pStyle w:val="TableParagraph"/>
              <w:spacing w:line="276" w:lineRule="exact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Saudi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Meeting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and Contemporary Fixed Restorations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(Apr-2008)</w:t>
            </w:r>
          </w:p>
        </w:tc>
        <w:tc>
          <w:tcPr>
            <w:tcW w:w="4081" w:type="dxa"/>
          </w:tcPr>
          <w:p w:rsidR="003469F0" w:rsidRDefault="003469F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469F0" w:rsidRDefault="00234B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</w:tr>
      <w:tr w:rsidR="003469F0">
        <w:trPr>
          <w:trHeight w:val="275"/>
        </w:trPr>
        <w:tc>
          <w:tcPr>
            <w:tcW w:w="4777" w:type="dxa"/>
          </w:tcPr>
          <w:p w:rsidR="003469F0" w:rsidRDefault="003469F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81" w:type="dxa"/>
          </w:tcPr>
          <w:p w:rsidR="003469F0" w:rsidRDefault="003469F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469F0" w:rsidRDefault="003469F0">
      <w:pPr>
        <w:rPr>
          <w:sz w:val="20"/>
        </w:rPr>
        <w:sectPr w:rsidR="003469F0">
          <w:pgSz w:w="12240" w:h="15840"/>
          <w:pgMar w:top="1380" w:right="1500" w:bottom="280" w:left="1580" w:header="720" w:footer="720" w:gutter="0"/>
          <w:pgBorders w:offsetFrom="page">
            <w:top w:val="single" w:sz="8" w:space="24" w:color="808080"/>
            <w:left w:val="single" w:sz="8" w:space="24" w:color="808080"/>
            <w:bottom w:val="single" w:sz="8" w:space="24" w:color="808080"/>
            <w:right w:val="single" w:sz="8" w:space="24" w:color="808080"/>
          </w:pgBorders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77"/>
        <w:gridCol w:w="4081"/>
      </w:tblGrid>
      <w:tr w:rsidR="003469F0">
        <w:trPr>
          <w:trHeight w:val="827"/>
        </w:trPr>
        <w:tc>
          <w:tcPr>
            <w:tcW w:w="4777" w:type="dxa"/>
          </w:tcPr>
          <w:p w:rsidR="003469F0" w:rsidRDefault="00234B8B">
            <w:pPr>
              <w:pStyle w:val="TableParagraph"/>
              <w:ind w:right="4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(New Dental Era)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(Apr-2009)</w:t>
            </w:r>
          </w:p>
        </w:tc>
        <w:tc>
          <w:tcPr>
            <w:tcW w:w="4081" w:type="dxa"/>
          </w:tcPr>
          <w:p w:rsidR="003469F0" w:rsidRDefault="00234B8B">
            <w:pPr>
              <w:pStyle w:val="TableParagraph"/>
              <w:spacing w:line="276" w:lineRule="exact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King Saud Bin Abdulaziz University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 Health Sciences and Saudi Dental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</w:tc>
      </w:tr>
      <w:tr w:rsidR="003469F0">
        <w:trPr>
          <w:trHeight w:val="827"/>
        </w:trPr>
        <w:tc>
          <w:tcPr>
            <w:tcW w:w="4777" w:type="dxa"/>
          </w:tcPr>
          <w:p w:rsidR="003469F0" w:rsidRDefault="00234B8B">
            <w:pPr>
              <w:pStyle w:val="TableParagraph"/>
              <w:spacing w:line="276" w:lineRule="exact"/>
              <w:ind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position w:val="8"/>
                <w:sz w:val="16"/>
              </w:rPr>
              <w:t>rd</w:t>
            </w:r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(Emerging Horizons in Dentistry)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(Feb-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2012)</w:t>
            </w:r>
          </w:p>
        </w:tc>
        <w:tc>
          <w:tcPr>
            <w:tcW w:w="4081" w:type="dxa"/>
          </w:tcPr>
          <w:p w:rsidR="003469F0" w:rsidRDefault="00234B8B">
            <w:pPr>
              <w:pStyle w:val="TableParagraph"/>
              <w:spacing w:before="138"/>
              <w:ind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King Saud University and Saudi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</w:tc>
      </w:tr>
      <w:tr w:rsidR="003469F0">
        <w:trPr>
          <w:trHeight w:val="551"/>
        </w:trPr>
        <w:tc>
          <w:tcPr>
            <w:tcW w:w="4777" w:type="dxa"/>
          </w:tcPr>
          <w:p w:rsidR="003469F0" w:rsidRDefault="00234B8B">
            <w:pPr>
              <w:pStyle w:val="TableParagraph"/>
              <w:spacing w:line="276" w:lineRule="exact"/>
              <w:ind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Cardio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Pulmonary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Resuscitation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(Dec-2013)</w:t>
            </w:r>
          </w:p>
        </w:tc>
        <w:tc>
          <w:tcPr>
            <w:tcW w:w="4081" w:type="dxa"/>
          </w:tcPr>
          <w:p w:rsidR="003469F0" w:rsidRDefault="00234B8B">
            <w:pPr>
              <w:pStyle w:val="TableParagraph"/>
              <w:spacing w:line="276" w:lineRule="exact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Saudi Heart Association and king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Saud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 City</w:t>
            </w:r>
          </w:p>
        </w:tc>
      </w:tr>
      <w:tr w:rsidR="003469F0">
        <w:trPr>
          <w:trHeight w:val="552"/>
        </w:trPr>
        <w:tc>
          <w:tcPr>
            <w:tcW w:w="4777" w:type="dxa"/>
          </w:tcPr>
          <w:p w:rsidR="003469F0" w:rsidRDefault="00234B8B">
            <w:pPr>
              <w:pStyle w:val="TableParagraph"/>
              <w:spacing w:line="276" w:lineRule="exact"/>
              <w:ind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position w:val="8"/>
                <w:sz w:val="16"/>
              </w:rPr>
              <w:t>th</w:t>
            </w:r>
            <w:r>
              <w:rPr>
                <w:b/>
                <w:spacing w:val="17"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International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Conference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(Jan-2013)</w:t>
            </w:r>
          </w:p>
        </w:tc>
        <w:tc>
          <w:tcPr>
            <w:tcW w:w="4081" w:type="dxa"/>
          </w:tcPr>
          <w:p w:rsidR="003469F0" w:rsidRDefault="00234B8B">
            <w:pPr>
              <w:pStyle w:val="TableParagraph"/>
              <w:spacing w:line="270" w:lineRule="atLeast"/>
              <w:ind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King Saud University and Saudi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Dental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</w:p>
        </w:tc>
      </w:tr>
    </w:tbl>
    <w:p w:rsidR="003469F0" w:rsidRDefault="003469F0">
      <w:pPr>
        <w:pStyle w:val="BodyText"/>
        <w:spacing w:before="3"/>
        <w:rPr>
          <w:sz w:val="16"/>
        </w:rPr>
      </w:pPr>
    </w:p>
    <w:p w:rsidR="003469F0" w:rsidRDefault="00234B8B">
      <w:pPr>
        <w:pStyle w:val="Heading1"/>
      </w:pPr>
      <w:r>
        <w:rPr>
          <w:noProof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1391919</wp:posOffset>
            </wp:positionH>
            <wp:positionV relativeFrom="paragraph">
              <wp:posOffset>116950</wp:posOffset>
            </wp:positionV>
            <wp:extent cx="91440" cy="94773"/>
            <wp:effectExtent l="0" t="0" r="0" b="0"/>
            <wp:wrapNone/>
            <wp:docPr id="1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Presentations</w:t>
      </w:r>
    </w:p>
    <w:p w:rsidR="003469F0" w:rsidRDefault="002D0338">
      <w:pPr>
        <w:pStyle w:val="BodyText"/>
        <w:spacing w:before="7"/>
        <w:rPr>
          <w:sz w:val="20"/>
        </w:rPr>
      </w:pPr>
      <w:r w:rsidRPr="002D03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6pt;margin-top:14.05pt;width:442.9pt;height:69.5pt;z-index:-251648000;mso-wrap-distance-left:0;mso-wrap-distance-right:0;mso-position-horizontal-relative:page" fillcolor="#dfdfdf" strokeweight=".16936mm">
            <v:textbox inset="0,0,0,0">
              <w:txbxContent>
                <w:p w:rsidR="003469F0" w:rsidRDefault="003469F0">
                  <w:pPr>
                    <w:pStyle w:val="BodyText"/>
                    <w:spacing w:before="1"/>
                  </w:pPr>
                </w:p>
                <w:p w:rsidR="003469F0" w:rsidRDefault="00234B8B">
                  <w:pPr>
                    <w:pStyle w:val="BodyText"/>
                    <w:spacing w:line="237" w:lineRule="auto"/>
                    <w:ind w:left="103" w:right="906"/>
                    <w:jc w:val="both"/>
                  </w:pPr>
                  <w:r>
                    <w:t>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presented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thesis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titled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(Comparison 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Essential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mouth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rinse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Chlorhexidine on 4-day interproximal plaque regrowth) at the 40</w:t>
                  </w:r>
                  <w:r>
                    <w:rPr>
                      <w:position w:val="8"/>
                      <w:sz w:val="16"/>
                    </w:rPr>
                    <w:t xml:space="preserve">th </w:t>
                  </w:r>
                  <w:r>
                    <w:t>Scientific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Meeting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 the IADR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(SA Division) (Sep-2006), (Poster Presentation).</w:t>
                  </w:r>
                </w:p>
              </w:txbxContent>
            </v:textbox>
            <w10:wrap type="topAndBottom" anchorx="page"/>
          </v:shape>
        </w:pict>
      </w:r>
    </w:p>
    <w:p w:rsidR="003469F0" w:rsidRDefault="003469F0">
      <w:pPr>
        <w:pStyle w:val="BodyText"/>
        <w:spacing w:before="8"/>
        <w:rPr>
          <w:sz w:val="13"/>
        </w:rPr>
      </w:pPr>
    </w:p>
    <w:p w:rsidR="003469F0" w:rsidRDefault="00234B8B">
      <w:pPr>
        <w:spacing w:before="89"/>
        <w:ind w:left="94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1397000</wp:posOffset>
            </wp:positionH>
            <wp:positionV relativeFrom="paragraph">
              <wp:posOffset>95000</wp:posOffset>
            </wp:positionV>
            <wp:extent cx="114300" cy="114300"/>
            <wp:effectExtent l="0" t="0" r="0" b="0"/>
            <wp:wrapNone/>
            <wp:docPr id="1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Publications</w:t>
      </w:r>
    </w:p>
    <w:p w:rsidR="003469F0" w:rsidRDefault="003469F0">
      <w:pPr>
        <w:pStyle w:val="BodyText"/>
        <w:spacing w:before="11"/>
        <w:rPr>
          <w:sz w:val="23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2"/>
        <w:gridCol w:w="8478"/>
      </w:tblGrid>
      <w:tr w:rsidR="003469F0">
        <w:trPr>
          <w:trHeight w:val="1382"/>
        </w:trPr>
        <w:tc>
          <w:tcPr>
            <w:tcW w:w="362" w:type="dxa"/>
            <w:shd w:val="clear" w:color="auto" w:fill="DFDFDF"/>
          </w:tcPr>
          <w:p w:rsidR="003469F0" w:rsidRDefault="00234B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78" w:type="dxa"/>
            <w:shd w:val="clear" w:color="auto" w:fill="DFDFDF"/>
          </w:tcPr>
          <w:p w:rsidR="003469F0" w:rsidRDefault="00234B8B">
            <w:pPr>
              <w:pStyle w:val="TableParagraph"/>
              <w:ind w:left="105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Effect of an Essential oil mouth rinse (Listerine®) on interproximal plaque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regrowth compared to Chlorhexidine and sterile water: a randomized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controlled, three periods cross-over, clinical trial. Pakistan Oral &amp; Dental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Journal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Vol 34, No. 1 (March 2014).</w:t>
            </w:r>
          </w:p>
        </w:tc>
      </w:tr>
    </w:tbl>
    <w:p w:rsidR="003469F0" w:rsidRDefault="003469F0">
      <w:pPr>
        <w:pStyle w:val="BodyText"/>
        <w:spacing w:before="3"/>
        <w:rPr>
          <w:sz w:val="16"/>
        </w:rPr>
      </w:pPr>
    </w:p>
    <w:p w:rsidR="003469F0" w:rsidRDefault="00234B8B">
      <w:pPr>
        <w:pStyle w:val="Heading1"/>
      </w:pPr>
      <w:r>
        <w:rPr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1428750</wp:posOffset>
            </wp:positionH>
            <wp:positionV relativeFrom="paragraph">
              <wp:posOffset>126369</wp:posOffset>
            </wp:positionV>
            <wp:extent cx="85725" cy="85725"/>
            <wp:effectExtent l="0" t="0" r="0" b="0"/>
            <wp:wrapNone/>
            <wp:docPr id="1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Languages</w:t>
      </w:r>
    </w:p>
    <w:p w:rsidR="003469F0" w:rsidRDefault="003469F0">
      <w:pPr>
        <w:pStyle w:val="BodyText"/>
        <w:spacing w:before="1"/>
        <w:rPr>
          <w:sz w:val="16"/>
        </w:rPr>
      </w:pPr>
    </w:p>
    <w:p w:rsidR="003469F0" w:rsidRDefault="00234B8B">
      <w:pPr>
        <w:pStyle w:val="BodyText"/>
        <w:spacing w:before="89"/>
        <w:ind w:left="1300"/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1621260</wp:posOffset>
            </wp:positionH>
            <wp:positionV relativeFrom="paragraph">
              <wp:posOffset>92474</wp:posOffset>
            </wp:positionV>
            <wp:extent cx="94773" cy="94773"/>
            <wp:effectExtent l="0" t="0" r="0" b="0"/>
            <wp:wrapNone/>
            <wp:docPr id="1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Arabic:</w:t>
      </w:r>
      <w:r>
        <w:rPr>
          <w:spacing w:val="-3"/>
        </w:rPr>
        <w:t xml:space="preserve"> </w:t>
      </w:r>
      <w:r>
        <w:t>Mother</w:t>
      </w:r>
      <w:r>
        <w:rPr>
          <w:spacing w:val="-2"/>
        </w:rPr>
        <w:t xml:space="preserve"> </w:t>
      </w:r>
      <w:r>
        <w:t>Language.</w:t>
      </w:r>
    </w:p>
    <w:p w:rsidR="003469F0" w:rsidRDefault="00234B8B">
      <w:pPr>
        <w:pStyle w:val="BodyText"/>
        <w:spacing w:before="1"/>
        <w:ind w:left="1300"/>
      </w:pP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1621260</wp:posOffset>
            </wp:positionH>
            <wp:positionV relativeFrom="paragraph">
              <wp:posOffset>36594</wp:posOffset>
            </wp:positionV>
            <wp:extent cx="94773" cy="94773"/>
            <wp:effectExtent l="0" t="0" r="0" b="0"/>
            <wp:wrapNone/>
            <wp:docPr id="1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English:</w:t>
      </w:r>
      <w:r>
        <w:rPr>
          <w:spacing w:val="-2"/>
        </w:rPr>
        <w:t xml:space="preserve"> </w:t>
      </w:r>
      <w:r>
        <w:t>Conversation,</w:t>
      </w:r>
      <w:r>
        <w:rPr>
          <w:spacing w:val="-2"/>
        </w:rPr>
        <w:t xml:space="preserve"> </w:t>
      </w:r>
      <w:r>
        <w:t>reading,</w:t>
      </w:r>
      <w:r>
        <w:rPr>
          <w:spacing w:val="-2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(Excellent)</w:t>
      </w:r>
    </w:p>
    <w:p w:rsidR="003469F0" w:rsidRDefault="003469F0">
      <w:pPr>
        <w:pStyle w:val="BodyText"/>
        <w:rPr>
          <w:sz w:val="20"/>
        </w:rPr>
      </w:pPr>
    </w:p>
    <w:p w:rsidR="003469F0" w:rsidRDefault="003469F0">
      <w:pPr>
        <w:pStyle w:val="BodyText"/>
        <w:spacing w:before="4"/>
        <w:rPr>
          <w:sz w:val="20"/>
        </w:rPr>
      </w:pPr>
    </w:p>
    <w:p w:rsidR="003469F0" w:rsidRDefault="00234B8B">
      <w:pPr>
        <w:pStyle w:val="Heading1"/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1448435</wp:posOffset>
            </wp:positionH>
            <wp:positionV relativeFrom="paragraph">
              <wp:posOffset>126624</wp:posOffset>
            </wp:positionV>
            <wp:extent cx="85725" cy="85724"/>
            <wp:effectExtent l="0" t="0" r="0" b="0"/>
            <wp:wrapNone/>
            <wp:docPr id="2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Skills</w:t>
      </w:r>
    </w:p>
    <w:p w:rsidR="003469F0" w:rsidRDefault="003469F0">
      <w:pPr>
        <w:pStyle w:val="BodyText"/>
        <w:rPr>
          <w:sz w:val="16"/>
        </w:rPr>
      </w:pPr>
    </w:p>
    <w:p w:rsidR="003469F0" w:rsidRDefault="00234B8B">
      <w:pPr>
        <w:pStyle w:val="BodyText"/>
        <w:spacing w:before="90"/>
        <w:ind w:left="1300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1617239</wp:posOffset>
            </wp:positionH>
            <wp:positionV relativeFrom="paragraph">
              <wp:posOffset>113472</wp:posOffset>
            </wp:positionV>
            <wp:extent cx="76676" cy="76675"/>
            <wp:effectExtent l="0" t="0" r="0" b="0"/>
            <wp:wrapNone/>
            <wp:docPr id="2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6" cy="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Microsoft</w:t>
      </w:r>
      <w:r>
        <w:rPr>
          <w:spacing w:val="-1"/>
        </w:rPr>
        <w:t xml:space="preserve"> </w:t>
      </w:r>
      <w:r>
        <w:t>Office.</w:t>
      </w:r>
    </w:p>
    <w:p w:rsidR="003469F0" w:rsidRDefault="00234B8B">
      <w:pPr>
        <w:pStyle w:val="BodyText"/>
        <w:spacing w:before="1"/>
        <w:ind w:left="1300" w:right="4120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1617239</wp:posOffset>
            </wp:positionH>
            <wp:positionV relativeFrom="paragraph">
              <wp:posOffset>56576</wp:posOffset>
            </wp:positionV>
            <wp:extent cx="76676" cy="76675"/>
            <wp:effectExtent l="0" t="0" r="0" b="0"/>
            <wp:wrapNone/>
            <wp:docPr id="2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6" cy="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1617239</wp:posOffset>
            </wp:positionH>
            <wp:positionV relativeFrom="paragraph">
              <wp:posOffset>231835</wp:posOffset>
            </wp:positionV>
            <wp:extent cx="76676" cy="76676"/>
            <wp:effectExtent l="0" t="0" r="0" b="0"/>
            <wp:wrapNone/>
            <wp:docPr id="2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6" cy="7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1617239</wp:posOffset>
            </wp:positionH>
            <wp:positionV relativeFrom="paragraph">
              <wp:posOffset>407095</wp:posOffset>
            </wp:positionV>
            <wp:extent cx="76676" cy="76676"/>
            <wp:effectExtent l="0" t="0" r="0" b="0"/>
            <wp:wrapNone/>
            <wp:docPr id="2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76" cy="7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Excellent Communication skills.</w:t>
      </w:r>
      <w:r>
        <w:rPr>
          <w:spacing w:val="1"/>
        </w:rPr>
        <w:t xml:space="preserve"> </w:t>
      </w:r>
      <w:r>
        <w:t>Familiar with the World Wide Web.</w:t>
      </w:r>
      <w:r>
        <w:rPr>
          <w:spacing w:val="-57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learning.</w:t>
      </w:r>
    </w:p>
    <w:p w:rsidR="003469F0" w:rsidRDefault="003469F0">
      <w:pPr>
        <w:pStyle w:val="BodyText"/>
        <w:spacing w:before="1"/>
      </w:pPr>
    </w:p>
    <w:p w:rsidR="003469F0" w:rsidRDefault="00234B8B">
      <w:pPr>
        <w:pStyle w:val="Heading1"/>
        <w:spacing w:before="0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1428750</wp:posOffset>
            </wp:positionH>
            <wp:positionV relativeFrom="paragraph">
              <wp:posOffset>69347</wp:posOffset>
            </wp:positionV>
            <wp:extent cx="85725" cy="85724"/>
            <wp:effectExtent l="0" t="0" r="0" b="0"/>
            <wp:wrapNone/>
            <wp:docPr id="3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Ambitions</w:t>
      </w:r>
    </w:p>
    <w:p w:rsidR="003469F0" w:rsidRDefault="003469F0">
      <w:pPr>
        <w:pStyle w:val="BodyText"/>
        <w:spacing w:before="1"/>
        <w:rPr>
          <w:sz w:val="16"/>
        </w:rPr>
      </w:pPr>
    </w:p>
    <w:p w:rsidR="003469F0" w:rsidRDefault="00234B8B">
      <w:pPr>
        <w:pStyle w:val="BodyText"/>
        <w:spacing w:before="90"/>
        <w:ind w:left="1300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1621260</wp:posOffset>
            </wp:positionH>
            <wp:positionV relativeFrom="paragraph">
              <wp:posOffset>92601</wp:posOffset>
            </wp:positionV>
            <wp:extent cx="94773" cy="94773"/>
            <wp:effectExtent l="0" t="0" r="0" b="0"/>
            <wp:wrapNone/>
            <wp:docPr id="3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man.</w:t>
      </w:r>
    </w:p>
    <w:p w:rsidR="003469F0" w:rsidRDefault="00234B8B">
      <w:pPr>
        <w:pStyle w:val="BodyText"/>
        <w:ind w:left="1300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1621260</wp:posOffset>
            </wp:positionH>
            <wp:positionV relativeFrom="paragraph">
              <wp:posOffset>35502</wp:posOffset>
            </wp:positionV>
            <wp:extent cx="94773" cy="94773"/>
            <wp:effectExtent l="0" t="0" r="0" b="0"/>
            <wp:wrapNone/>
            <wp:docPr id="3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organization.</w:t>
      </w:r>
    </w:p>
    <w:p w:rsidR="003469F0" w:rsidRDefault="003469F0">
      <w:pPr>
        <w:sectPr w:rsidR="003469F0">
          <w:pgSz w:w="12240" w:h="15840"/>
          <w:pgMar w:top="1440" w:right="1500" w:bottom="280" w:left="1580" w:header="720" w:footer="720" w:gutter="0"/>
          <w:pgBorders w:offsetFrom="page">
            <w:top w:val="single" w:sz="8" w:space="24" w:color="808080"/>
            <w:left w:val="single" w:sz="8" w:space="24" w:color="808080"/>
            <w:bottom w:val="single" w:sz="8" w:space="24" w:color="808080"/>
            <w:right w:val="single" w:sz="8" w:space="24" w:color="808080"/>
          </w:pgBorders>
          <w:cols w:space="720"/>
        </w:sectPr>
      </w:pPr>
    </w:p>
    <w:p w:rsidR="003469F0" w:rsidRDefault="00234B8B">
      <w:pPr>
        <w:pStyle w:val="Heading1"/>
        <w:spacing w:before="60"/>
      </w:pPr>
      <w:r>
        <w:rPr>
          <w:noProof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1428750</wp:posOffset>
            </wp:positionH>
            <wp:positionV relativeFrom="paragraph">
              <wp:posOffset>108843</wp:posOffset>
            </wp:positionV>
            <wp:extent cx="85725" cy="85725"/>
            <wp:effectExtent l="0" t="0" r="0" b="0"/>
            <wp:wrapNone/>
            <wp:docPr id="3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References</w:t>
      </w:r>
    </w:p>
    <w:p w:rsidR="003469F0" w:rsidRDefault="003469F0">
      <w:pPr>
        <w:pStyle w:val="BodyText"/>
        <w:spacing w:before="1"/>
        <w:rPr>
          <w:sz w:val="16"/>
        </w:rPr>
      </w:pPr>
    </w:p>
    <w:p w:rsidR="003469F0" w:rsidRDefault="00234B8B" w:rsidP="00490FE2">
      <w:pPr>
        <w:pStyle w:val="BodyText"/>
        <w:numPr>
          <w:ilvl w:val="0"/>
          <w:numId w:val="1"/>
        </w:numPr>
        <w:spacing w:before="90"/>
        <w:ind w:right="2420"/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1621260</wp:posOffset>
            </wp:positionH>
            <wp:positionV relativeFrom="paragraph">
              <wp:posOffset>93998</wp:posOffset>
            </wp:positionV>
            <wp:extent cx="94773" cy="94773"/>
            <wp:effectExtent l="0" t="0" r="0" b="0"/>
            <wp:wrapNone/>
            <wp:docPr id="39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Prof. L X G STEPHEN, Head of Department of Oral</w:t>
      </w:r>
      <w:r>
        <w:rPr>
          <w:spacing w:val="-58"/>
        </w:rPr>
        <w:t xml:space="preserve"> </w:t>
      </w:r>
      <w:r>
        <w:t>Medicine and Periodontology, University of the</w:t>
      </w:r>
      <w:r>
        <w:rPr>
          <w:spacing w:val="1"/>
        </w:rPr>
        <w:t xml:space="preserve"> </w:t>
      </w:r>
      <w:r>
        <w:t>Western Cape, Cape Town, South Africa. E-mail:</w:t>
      </w:r>
      <w:r>
        <w:rPr>
          <w:spacing w:val="1"/>
        </w:rPr>
        <w:t xml:space="preserve"> </w:t>
      </w:r>
      <w:hyperlink r:id="rId7" w:history="1">
        <w:r w:rsidR="00952FB0" w:rsidRPr="00F06456">
          <w:rPr>
            <w:rStyle w:val="Hyperlink"/>
            <w:u w:color="0000FF"/>
          </w:rPr>
          <w:t>lstephen@uwc.ac.za</w:t>
        </w:r>
      </w:hyperlink>
      <w:r>
        <w:t>.</w:t>
      </w:r>
    </w:p>
    <w:p w:rsidR="003469F0" w:rsidRDefault="003469F0">
      <w:pPr>
        <w:pStyle w:val="BodyText"/>
        <w:spacing w:before="2"/>
        <w:rPr>
          <w:sz w:val="16"/>
        </w:rPr>
      </w:pPr>
    </w:p>
    <w:p w:rsidR="003469F0" w:rsidRDefault="00234B8B" w:rsidP="00490FE2">
      <w:pPr>
        <w:pStyle w:val="BodyText"/>
        <w:numPr>
          <w:ilvl w:val="0"/>
          <w:numId w:val="1"/>
        </w:numPr>
        <w:spacing w:before="90"/>
        <w:ind w:right="2262"/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1621260</wp:posOffset>
            </wp:positionH>
            <wp:positionV relativeFrom="paragraph">
              <wp:posOffset>93998</wp:posOffset>
            </wp:positionV>
            <wp:extent cx="94773" cy="94773"/>
            <wp:effectExtent l="0" t="0" r="0" b="0"/>
            <wp:wrapNone/>
            <wp:docPr id="4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73" cy="9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Dr. Maher Al-Abdulkarim, Head of Periodontology</w:t>
      </w:r>
      <w:r>
        <w:rPr>
          <w:spacing w:val="1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East</w:t>
      </w:r>
      <w:r>
        <w:rPr>
          <w:spacing w:val="-2"/>
        </w:rPr>
        <w:t xml:space="preserve"> </w:t>
      </w:r>
      <w:r>
        <w:t>Riyadh</w:t>
      </w:r>
      <w:r>
        <w:rPr>
          <w:spacing w:val="-3"/>
        </w:rPr>
        <w:t xml:space="preserve"> </w:t>
      </w:r>
      <w:r>
        <w:t>Specialized Dental</w:t>
      </w:r>
      <w:r>
        <w:rPr>
          <w:spacing w:val="-2"/>
        </w:rPr>
        <w:t xml:space="preserve"> </w:t>
      </w:r>
      <w:r>
        <w:t>Center,</w:t>
      </w:r>
      <w:r>
        <w:rPr>
          <w:spacing w:val="-57"/>
        </w:rPr>
        <w:t xml:space="preserve"> </w:t>
      </w:r>
      <w:r>
        <w:t>Saudi Ministry of Health, Riyadh, KSA. Consultant in</w:t>
      </w:r>
      <w:r>
        <w:rPr>
          <w:spacing w:val="-57"/>
        </w:rPr>
        <w:t xml:space="preserve"> </w:t>
      </w:r>
      <w:r>
        <w:t>Periodontology,</w:t>
      </w:r>
      <w:r>
        <w:rPr>
          <w:spacing w:val="-2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Periodontology.</w:t>
      </w:r>
    </w:p>
    <w:p w:rsidR="003469F0" w:rsidRDefault="00234B8B">
      <w:pPr>
        <w:pStyle w:val="BodyText"/>
        <w:ind w:left="1300"/>
      </w:pPr>
      <w:r>
        <w:t>Phone</w:t>
      </w:r>
      <w:r>
        <w:rPr>
          <w:spacing w:val="-2"/>
        </w:rPr>
        <w:t xml:space="preserve"> </w:t>
      </w:r>
      <w:r>
        <w:t>no.:</w:t>
      </w:r>
      <w:r>
        <w:rPr>
          <w:spacing w:val="-1"/>
        </w:rPr>
        <w:t xml:space="preserve"> </w:t>
      </w:r>
      <w:r>
        <w:t>00966-54-9554955.</w:t>
      </w:r>
    </w:p>
    <w:p w:rsidR="00490FE2" w:rsidRDefault="00490FE2">
      <w:pPr>
        <w:pStyle w:val="BodyText"/>
        <w:ind w:left="1300"/>
      </w:pPr>
    </w:p>
    <w:p w:rsidR="00490FE2" w:rsidRDefault="00490FE2" w:rsidP="00490FE2">
      <w:pPr>
        <w:pStyle w:val="BodyText"/>
        <w:numPr>
          <w:ilvl w:val="0"/>
          <w:numId w:val="1"/>
        </w:numPr>
      </w:pPr>
      <w:r>
        <w:t>Dr. Shokry Mostafa, Dean of faculty of Dentistry at Arab American University, Jenin, Palestine. Phone no.: 00970-59-9436123.</w:t>
      </w:r>
    </w:p>
    <w:sectPr w:rsidR="00490FE2" w:rsidSect="003469F0">
      <w:pgSz w:w="12240" w:h="15840"/>
      <w:pgMar w:top="1380" w:right="1500" w:bottom="280" w:left="1580" w:header="720" w:footer="720" w:gutter="0"/>
      <w:pgBorders w:offsetFrom="page">
        <w:top w:val="single" w:sz="8" w:space="24" w:color="808080"/>
        <w:left w:val="single" w:sz="8" w:space="24" w:color="808080"/>
        <w:bottom w:val="single" w:sz="8" w:space="24" w:color="808080"/>
        <w:right w:val="single" w:sz="8" w:space="24" w:color="80808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163F7"/>
    <w:multiLevelType w:val="hybridMultilevel"/>
    <w:tmpl w:val="1F9AE060"/>
    <w:lvl w:ilvl="0" w:tplc="1054B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69F0"/>
    <w:rsid w:val="00234B8B"/>
    <w:rsid w:val="002D0338"/>
    <w:rsid w:val="003469F0"/>
    <w:rsid w:val="00490FE2"/>
    <w:rsid w:val="005F3B18"/>
    <w:rsid w:val="007E35C0"/>
    <w:rsid w:val="00952FB0"/>
    <w:rsid w:val="00AE5C6E"/>
    <w:rsid w:val="00BD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469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469F0"/>
    <w:pPr>
      <w:spacing w:before="89"/>
      <w:ind w:left="9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469F0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469F0"/>
    <w:pPr>
      <w:spacing w:before="59"/>
      <w:ind w:left="3302" w:right="338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3469F0"/>
  </w:style>
  <w:style w:type="paragraph" w:customStyle="1" w:styleId="TableParagraph">
    <w:name w:val="Table Paragraph"/>
    <w:basedOn w:val="Normal"/>
    <w:uiPriority w:val="1"/>
    <w:qFormat/>
    <w:rsid w:val="003469F0"/>
    <w:pPr>
      <w:ind w:left="107"/>
    </w:pPr>
  </w:style>
  <w:style w:type="character" w:styleId="Hyperlink">
    <w:name w:val="Hyperlink"/>
    <w:basedOn w:val="DefaultParagraphFont"/>
    <w:uiPriority w:val="99"/>
    <w:unhideWhenUsed/>
    <w:rsid w:val="00952F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tephen@uwc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ahmed jarrar</cp:lastModifiedBy>
  <cp:revision>7</cp:revision>
  <dcterms:created xsi:type="dcterms:W3CDTF">2021-06-25T11:35:00Z</dcterms:created>
  <dcterms:modified xsi:type="dcterms:W3CDTF">2021-08-02T17:04:00Z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2021-06-25T00:00:00Z</vt:filetime>
  </property>
</Properties>
</file>